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840" w:rsidRDefault="005168DD">
      <w:pPr>
        <w:rPr>
          <w:lang w:val="sr-Cyrl-RS"/>
        </w:rPr>
      </w:pPr>
      <w:r>
        <w:rPr>
          <w:lang w:val="sr-Cyrl-RS"/>
        </w:rPr>
        <w:t>Измене конкурсне документације:</w:t>
      </w:r>
    </w:p>
    <w:p w:rsidR="005168DD" w:rsidRDefault="005168DD">
      <w:pPr>
        <w:rPr>
          <w:lang w:val="sr-Cyrl-RS"/>
        </w:rPr>
      </w:pPr>
      <w:r>
        <w:rPr>
          <w:lang w:val="sr-Cyrl-RS"/>
        </w:rPr>
        <w:t>Мења се додатни услов и начин доказивања испуњености услова на страни 8. конкурсне документације тако да сада гласи:</w:t>
      </w:r>
    </w:p>
    <w:p w:rsidR="005168DD" w:rsidRDefault="005168DD">
      <w:pPr>
        <w:rPr>
          <w:lang w:val="sr-Cyrl-RS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367"/>
        <w:gridCol w:w="4350"/>
      </w:tblGrid>
      <w:tr w:rsidR="005168DD" w:rsidTr="003A4E3A">
        <w:trPr>
          <w:trHeight w:hRule="exact" w:val="331"/>
        </w:trPr>
        <w:tc>
          <w:tcPr>
            <w:tcW w:w="737" w:type="dxa"/>
            <w:shd w:val="clear" w:color="auto" w:fill="C5D9F0"/>
          </w:tcPr>
          <w:p w:rsidR="005168DD" w:rsidRDefault="005168DD" w:rsidP="003A4E3A">
            <w:pPr>
              <w:pStyle w:val="TableParagraph"/>
              <w:spacing w:line="275" w:lineRule="exact"/>
              <w:ind w:left="95" w:right="95"/>
              <w:jc w:val="center"/>
              <w:rPr>
                <w:sz w:val="24"/>
              </w:rPr>
            </w:pPr>
            <w:r>
              <w:rPr>
                <w:sz w:val="24"/>
              </w:rPr>
              <w:t>Р.бр.</w:t>
            </w:r>
          </w:p>
        </w:tc>
        <w:tc>
          <w:tcPr>
            <w:tcW w:w="4367" w:type="dxa"/>
            <w:shd w:val="clear" w:color="auto" w:fill="C5D9F0"/>
          </w:tcPr>
          <w:p w:rsidR="005168DD" w:rsidRDefault="005168DD" w:rsidP="003A4E3A">
            <w:pPr>
              <w:pStyle w:val="TableParagraph"/>
              <w:ind w:left="417" w:right="417"/>
              <w:jc w:val="center"/>
              <w:rPr>
                <w:sz w:val="28"/>
              </w:rPr>
            </w:pPr>
            <w:r>
              <w:rPr>
                <w:sz w:val="28"/>
              </w:rPr>
              <w:t>ДОДАТНИ УСЛОВИ</w:t>
            </w:r>
          </w:p>
        </w:tc>
        <w:tc>
          <w:tcPr>
            <w:tcW w:w="4350" w:type="dxa"/>
            <w:shd w:val="clear" w:color="auto" w:fill="C5D9F0"/>
          </w:tcPr>
          <w:p w:rsidR="005168DD" w:rsidRDefault="005168DD" w:rsidP="003A4E3A">
            <w:pPr>
              <w:pStyle w:val="TableParagraph"/>
              <w:ind w:left="691"/>
              <w:rPr>
                <w:sz w:val="28"/>
              </w:rPr>
            </w:pPr>
            <w:r>
              <w:rPr>
                <w:sz w:val="28"/>
              </w:rPr>
              <w:t>НАЧИН ДОКАЗИВАЊА</w:t>
            </w:r>
          </w:p>
        </w:tc>
      </w:tr>
      <w:tr w:rsidR="005168DD" w:rsidTr="003A4E3A">
        <w:trPr>
          <w:trHeight w:hRule="exact" w:val="334"/>
        </w:trPr>
        <w:tc>
          <w:tcPr>
            <w:tcW w:w="737" w:type="dxa"/>
            <w:shd w:val="clear" w:color="auto" w:fill="C5D9F0"/>
          </w:tcPr>
          <w:p w:rsidR="005168DD" w:rsidRDefault="005168DD" w:rsidP="003A4E3A">
            <w:pPr>
              <w:pStyle w:val="TableParagraph"/>
              <w:spacing w:line="275" w:lineRule="exact"/>
              <w:ind w:left="95" w:right="95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367" w:type="dxa"/>
            <w:shd w:val="clear" w:color="auto" w:fill="C5D9F0"/>
          </w:tcPr>
          <w:p w:rsidR="005168DD" w:rsidRDefault="005168DD" w:rsidP="003A4E3A">
            <w:pPr>
              <w:pStyle w:val="TableParagraph"/>
              <w:ind w:left="417" w:right="417"/>
              <w:jc w:val="center"/>
              <w:rPr>
                <w:sz w:val="28"/>
              </w:rPr>
            </w:pPr>
            <w:r>
              <w:rPr>
                <w:sz w:val="28"/>
              </w:rPr>
              <w:t>КАДРОВСКИ КАПАЦИТЕТ</w:t>
            </w:r>
          </w:p>
        </w:tc>
        <w:tc>
          <w:tcPr>
            <w:tcW w:w="4350" w:type="dxa"/>
            <w:vMerge w:val="restart"/>
          </w:tcPr>
          <w:p w:rsidR="005168DD" w:rsidRDefault="005168DD" w:rsidP="003A4E3A">
            <w:pPr>
              <w:pStyle w:val="TableParagraph"/>
              <w:spacing w:line="275" w:lineRule="exact"/>
              <w:ind w:left="103"/>
              <w:jc w:val="both"/>
              <w:rPr>
                <w:sz w:val="24"/>
              </w:rPr>
            </w:pPr>
            <w:r>
              <w:rPr>
                <w:sz w:val="24"/>
              </w:rPr>
              <w:t>Понуђач ће доставити следеће доказе:</w:t>
            </w:r>
          </w:p>
          <w:p w:rsidR="005168DD" w:rsidRPr="00FA4BC9" w:rsidRDefault="005168DD" w:rsidP="003A4E3A">
            <w:pPr>
              <w:pStyle w:val="TableParagraph"/>
              <w:ind w:left="103"/>
              <w:jc w:val="both"/>
              <w:rPr>
                <w:sz w:val="24"/>
                <w:lang w:val="sr-Cyrl-RS"/>
              </w:rPr>
            </w:pPr>
            <w:r>
              <w:rPr>
                <w:sz w:val="24"/>
              </w:rPr>
              <w:t>-</w:t>
            </w:r>
            <w:r>
              <w:rPr>
                <w:sz w:val="24"/>
                <w:lang w:val="sr-Cyrl-RS"/>
              </w:rPr>
              <w:t>к</w:t>
            </w:r>
            <w:r>
              <w:rPr>
                <w:sz w:val="24"/>
              </w:rPr>
              <w:t>опиј</w:t>
            </w:r>
            <w:r>
              <w:rPr>
                <w:sz w:val="24"/>
                <w:lang w:val="sr-Cyrl-RS"/>
              </w:rPr>
              <w:t>у</w:t>
            </w:r>
            <w:r>
              <w:rPr>
                <w:sz w:val="24"/>
              </w:rPr>
              <w:t xml:space="preserve"> уговора </w:t>
            </w:r>
            <w:r>
              <w:rPr>
                <w:sz w:val="24"/>
                <w:lang w:val="sr-Cyrl-RS"/>
              </w:rPr>
              <w:t>о ангажовању;</w:t>
            </w:r>
          </w:p>
          <w:p w:rsidR="005168DD" w:rsidRPr="00FA4BC9" w:rsidRDefault="005168DD" w:rsidP="003A4E3A">
            <w:pPr>
              <w:pStyle w:val="TableParagraph"/>
              <w:ind w:left="103"/>
              <w:jc w:val="both"/>
              <w:rPr>
                <w:sz w:val="24"/>
                <w:lang w:val="sr-Cyrl-RS"/>
              </w:rPr>
            </w:pPr>
            <w:r>
              <w:rPr>
                <w:sz w:val="24"/>
              </w:rPr>
              <w:t xml:space="preserve">-копије дипломе, сертификата или других одговарајућих </w:t>
            </w:r>
            <w:r>
              <w:rPr>
                <w:sz w:val="24"/>
                <w:lang w:val="sr-Cyrl-RS"/>
              </w:rPr>
              <w:t>докумената као доказ о знању енглеског језика;</w:t>
            </w:r>
          </w:p>
          <w:p w:rsidR="005168DD" w:rsidRDefault="005168DD" w:rsidP="005168DD">
            <w:pPr>
              <w:pStyle w:val="TableParagraph"/>
              <w:numPr>
                <w:ilvl w:val="0"/>
                <w:numId w:val="1"/>
              </w:numPr>
              <w:tabs>
                <w:tab w:val="left" w:pos="360"/>
              </w:tabs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копије </w:t>
            </w:r>
            <w:r>
              <w:rPr>
                <w:spacing w:val="-3"/>
                <w:sz w:val="24"/>
              </w:rPr>
              <w:t xml:space="preserve">уговора </w:t>
            </w:r>
            <w:r>
              <w:rPr>
                <w:sz w:val="24"/>
              </w:rPr>
              <w:t>о пружању услуга превођења за 2017., 2018, 2019. годину</w:t>
            </w:r>
          </w:p>
          <w:p w:rsidR="005168DD" w:rsidRPr="009217E3" w:rsidRDefault="005168DD" w:rsidP="005168DD">
            <w:pPr>
              <w:pStyle w:val="TableParagraph"/>
              <w:numPr>
                <w:ilvl w:val="0"/>
                <w:numId w:val="1"/>
              </w:numPr>
              <w:tabs>
                <w:tab w:val="left" w:pos="435"/>
              </w:tabs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  <w:lang w:val="sr-Cyrl-RS"/>
              </w:rPr>
              <w:t>п</w:t>
            </w:r>
            <w:r>
              <w:rPr>
                <w:sz w:val="24"/>
              </w:rPr>
              <w:t>опуњен Образац 7 – Списак извршених уговора о пружању услуга превођења</w:t>
            </w:r>
            <w:r>
              <w:rPr>
                <w:sz w:val="24"/>
                <w:lang w:val="sr-Cyrl-RS"/>
              </w:rPr>
              <w:t>;</w:t>
            </w:r>
          </w:p>
          <w:p w:rsidR="005168DD" w:rsidRDefault="005168DD" w:rsidP="005168DD">
            <w:pPr>
              <w:pStyle w:val="TableParagraph"/>
              <w:numPr>
                <w:ilvl w:val="0"/>
                <w:numId w:val="1"/>
              </w:numPr>
              <w:tabs>
                <w:tab w:val="left" w:pos="435"/>
              </w:tabs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  <w:lang w:val="sr-Cyrl-RS"/>
              </w:rPr>
              <w:t>попуњен Образац 8 – Структура преводилачког тима.</w:t>
            </w:r>
          </w:p>
        </w:tc>
      </w:tr>
      <w:tr w:rsidR="005168DD" w:rsidTr="003A4E3A">
        <w:trPr>
          <w:trHeight w:hRule="exact" w:val="4791"/>
        </w:trPr>
        <w:tc>
          <w:tcPr>
            <w:tcW w:w="737" w:type="dxa"/>
          </w:tcPr>
          <w:p w:rsidR="005168DD" w:rsidRDefault="005168DD" w:rsidP="003A4E3A"/>
        </w:tc>
        <w:tc>
          <w:tcPr>
            <w:tcW w:w="4367" w:type="dxa"/>
          </w:tcPr>
          <w:p w:rsidR="005168DD" w:rsidRDefault="005168DD" w:rsidP="003A4E3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5168DD" w:rsidRPr="00875998" w:rsidRDefault="005168DD" w:rsidP="003A4E3A">
            <w:pPr>
              <w:pStyle w:val="TableParagraph"/>
              <w:tabs>
                <w:tab w:val="left" w:pos="1847"/>
                <w:tab w:val="left" w:pos="3387"/>
              </w:tabs>
              <w:ind w:left="103" w:right="97"/>
              <w:jc w:val="both"/>
              <w:rPr>
                <w:sz w:val="24"/>
                <w:lang w:val="en-GB"/>
              </w:rPr>
            </w:pPr>
            <w:r w:rsidRPr="0049762E">
              <w:rPr>
                <w:sz w:val="24"/>
              </w:rPr>
              <w:t>1.</w:t>
            </w:r>
            <w:r>
              <w:rPr>
                <w:sz w:val="24"/>
                <w:lang w:val="sr-Cyrl-RS"/>
              </w:rPr>
              <w:t xml:space="preserve"> </w:t>
            </w:r>
            <w:r>
              <w:rPr>
                <w:sz w:val="24"/>
              </w:rPr>
              <w:t>Д</w:t>
            </w:r>
            <w:r w:rsidRPr="0049762E">
              <w:rPr>
                <w:sz w:val="24"/>
              </w:rPr>
              <w:t xml:space="preserve">а понуђач има најмање </w:t>
            </w:r>
            <w:r>
              <w:rPr>
                <w:sz w:val="24"/>
              </w:rPr>
              <w:t>1</w:t>
            </w:r>
            <w:r>
              <w:rPr>
                <w:sz w:val="24"/>
                <w:lang w:val="sr-Cyrl-RS"/>
              </w:rPr>
              <w:t xml:space="preserve"> </w:t>
            </w:r>
            <w:r w:rsidRPr="0049762E">
              <w:rPr>
                <w:sz w:val="24"/>
              </w:rPr>
              <w:t>(</w:t>
            </w:r>
            <w:r>
              <w:rPr>
                <w:sz w:val="24"/>
                <w:lang w:val="sr-Cyrl-RS"/>
              </w:rPr>
              <w:t>једно</w:t>
            </w:r>
            <w:r w:rsidRPr="0049762E">
              <w:rPr>
                <w:sz w:val="24"/>
              </w:rPr>
              <w:t>)</w:t>
            </w:r>
            <w:r>
              <w:rPr>
                <w:sz w:val="24"/>
                <w:lang w:val="sr-Cyrl-RS"/>
              </w:rPr>
              <w:t xml:space="preserve"> лице, ангажовано по било ком законо дозвољеном основу,</w:t>
            </w:r>
            <w:r w:rsidRPr="0049762E">
              <w:rPr>
                <w:sz w:val="24"/>
              </w:rPr>
              <w:t xml:space="preserve"> </w:t>
            </w:r>
            <w:r>
              <w:rPr>
                <w:sz w:val="24"/>
                <w:lang w:val="sr-Cyrl-RS"/>
              </w:rPr>
              <w:t>које је учествовало</w:t>
            </w:r>
            <w:r>
              <w:rPr>
                <w:sz w:val="24"/>
              </w:rPr>
              <w:t xml:space="preserve"> у реализацији најмање </w:t>
            </w:r>
            <w:r w:rsidRPr="0049762E">
              <w:rPr>
                <w:sz w:val="24"/>
              </w:rPr>
              <w:t>5</w:t>
            </w:r>
            <w:r>
              <w:rPr>
                <w:sz w:val="24"/>
                <w:lang w:val="sr-Cyrl-RS"/>
              </w:rPr>
              <w:t xml:space="preserve"> </w:t>
            </w:r>
            <w:r w:rsidRPr="0049762E">
              <w:rPr>
                <w:sz w:val="24"/>
              </w:rPr>
              <w:t xml:space="preserve">(пет) уговора о пружању услуга превођења, од којих се најмање </w:t>
            </w:r>
            <w:r w:rsidRPr="0049762E">
              <w:rPr>
                <w:sz w:val="24"/>
                <w:lang w:val="sr-Cyrl-RS"/>
              </w:rPr>
              <w:t>1 (</w:t>
            </w:r>
            <w:r w:rsidRPr="0049762E">
              <w:rPr>
                <w:sz w:val="24"/>
              </w:rPr>
              <w:t>једна</w:t>
            </w:r>
            <w:r w:rsidRPr="0049762E">
              <w:rPr>
                <w:sz w:val="24"/>
                <w:lang w:val="sr-Cyrl-RS"/>
              </w:rPr>
              <w:t>)</w:t>
            </w:r>
            <w:r w:rsidRPr="0049762E">
              <w:rPr>
                <w:sz w:val="24"/>
              </w:rPr>
              <w:t xml:space="preserve"> услуга</w:t>
            </w:r>
            <w:r>
              <w:rPr>
                <w:sz w:val="24"/>
              </w:rPr>
              <w:t xml:space="preserve"> превођења односи на превођење у области спорта.</w:t>
            </w:r>
          </w:p>
        </w:tc>
        <w:tc>
          <w:tcPr>
            <w:tcW w:w="4350" w:type="dxa"/>
            <w:vMerge/>
          </w:tcPr>
          <w:p w:rsidR="005168DD" w:rsidRDefault="005168DD" w:rsidP="003A4E3A"/>
        </w:tc>
      </w:tr>
    </w:tbl>
    <w:p w:rsidR="005168DD" w:rsidRDefault="005168DD">
      <w:pPr>
        <w:rPr>
          <w:lang w:val="sr-Cyrl-RS"/>
        </w:rPr>
      </w:pPr>
    </w:p>
    <w:p w:rsidR="005168DD" w:rsidRDefault="005168DD">
      <w:pPr>
        <w:rPr>
          <w:lang w:val="sr-Cyrl-RS"/>
        </w:rPr>
      </w:pPr>
      <w:r>
        <w:rPr>
          <w:lang w:val="sr-Cyrl-RS"/>
        </w:rPr>
        <w:t>Мења се рок за подношење понуда дефинисан на страни 28. конкурсне документације тако да сада гласи:</w:t>
      </w:r>
    </w:p>
    <w:p w:rsidR="005168DD" w:rsidRPr="005168DD" w:rsidRDefault="005168DD">
      <w:pPr>
        <w:rPr>
          <w:lang w:val="sr-Cyrl-RS"/>
        </w:rPr>
      </w:pPr>
      <w:r w:rsidRPr="005168DD">
        <w:rPr>
          <w:lang w:val="sr-Cyrl-RS"/>
        </w:rPr>
        <w:t>Понуда се сматра благовременом уколико је примљена од стране наручиоца до 2</w:t>
      </w:r>
      <w:r>
        <w:rPr>
          <w:lang w:val="sr-Cyrl-RS"/>
        </w:rPr>
        <w:t>1</w:t>
      </w:r>
      <w:r w:rsidRPr="005168DD">
        <w:rPr>
          <w:lang w:val="sr-Cyrl-RS"/>
        </w:rPr>
        <w:t>.02.2020. године до 1</w:t>
      </w:r>
      <w:r w:rsidR="009847E8">
        <w:rPr>
          <w:lang w:val="sr-Latn-RS"/>
        </w:rPr>
        <w:t>1</w:t>
      </w:r>
      <w:r w:rsidRPr="005168DD">
        <w:rPr>
          <w:lang w:val="sr-Cyrl-RS"/>
        </w:rPr>
        <w:t xml:space="preserve"> часова</w:t>
      </w:r>
      <w:r w:rsidR="00197B50">
        <w:rPr>
          <w:lang w:val="sr-Cyrl-RS"/>
        </w:rPr>
        <w:t xml:space="preserve"> на адресу Крунска 9, Београд.</w:t>
      </w:r>
      <w:bookmarkStart w:id="0" w:name="_GoBack"/>
      <w:bookmarkEnd w:id="0"/>
    </w:p>
    <w:sectPr w:rsidR="005168DD" w:rsidRPr="005168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E77EE"/>
    <w:multiLevelType w:val="hybridMultilevel"/>
    <w:tmpl w:val="761694A8"/>
    <w:lvl w:ilvl="0" w:tplc="8FFC604E">
      <w:numFmt w:val="bullet"/>
      <w:lvlText w:val="-"/>
      <w:lvlJc w:val="left"/>
      <w:pPr>
        <w:ind w:left="103" w:hanging="257"/>
      </w:pPr>
      <w:rPr>
        <w:rFonts w:ascii="Times New Roman" w:eastAsia="Times New Roman" w:hAnsi="Times New Roman" w:cs="Times New Roman" w:hint="default"/>
        <w:spacing w:val="-12"/>
        <w:w w:val="99"/>
        <w:sz w:val="24"/>
        <w:szCs w:val="24"/>
      </w:rPr>
    </w:lvl>
    <w:lvl w:ilvl="1" w:tplc="040A30D2">
      <w:numFmt w:val="bullet"/>
      <w:lvlText w:val="•"/>
      <w:lvlJc w:val="left"/>
      <w:pPr>
        <w:ind w:left="524" w:hanging="257"/>
      </w:pPr>
      <w:rPr>
        <w:rFonts w:hint="default"/>
      </w:rPr>
    </w:lvl>
    <w:lvl w:ilvl="2" w:tplc="7330532C">
      <w:numFmt w:val="bullet"/>
      <w:lvlText w:val="•"/>
      <w:lvlJc w:val="left"/>
      <w:pPr>
        <w:ind w:left="948" w:hanging="257"/>
      </w:pPr>
      <w:rPr>
        <w:rFonts w:hint="default"/>
      </w:rPr>
    </w:lvl>
    <w:lvl w:ilvl="3" w:tplc="327E74D8">
      <w:numFmt w:val="bullet"/>
      <w:lvlText w:val="•"/>
      <w:lvlJc w:val="left"/>
      <w:pPr>
        <w:ind w:left="1372" w:hanging="257"/>
      </w:pPr>
      <w:rPr>
        <w:rFonts w:hint="default"/>
      </w:rPr>
    </w:lvl>
    <w:lvl w:ilvl="4" w:tplc="FD146F2A">
      <w:numFmt w:val="bullet"/>
      <w:lvlText w:val="•"/>
      <w:lvlJc w:val="left"/>
      <w:pPr>
        <w:ind w:left="1796" w:hanging="257"/>
      </w:pPr>
      <w:rPr>
        <w:rFonts w:hint="default"/>
      </w:rPr>
    </w:lvl>
    <w:lvl w:ilvl="5" w:tplc="2452C94A">
      <w:numFmt w:val="bullet"/>
      <w:lvlText w:val="•"/>
      <w:lvlJc w:val="left"/>
      <w:pPr>
        <w:ind w:left="2220" w:hanging="257"/>
      </w:pPr>
      <w:rPr>
        <w:rFonts w:hint="default"/>
      </w:rPr>
    </w:lvl>
    <w:lvl w:ilvl="6" w:tplc="9328C92E">
      <w:numFmt w:val="bullet"/>
      <w:lvlText w:val="•"/>
      <w:lvlJc w:val="left"/>
      <w:pPr>
        <w:ind w:left="2644" w:hanging="257"/>
      </w:pPr>
      <w:rPr>
        <w:rFonts w:hint="default"/>
      </w:rPr>
    </w:lvl>
    <w:lvl w:ilvl="7" w:tplc="7312DAC4">
      <w:numFmt w:val="bullet"/>
      <w:lvlText w:val="•"/>
      <w:lvlJc w:val="left"/>
      <w:pPr>
        <w:ind w:left="3068" w:hanging="257"/>
      </w:pPr>
      <w:rPr>
        <w:rFonts w:hint="default"/>
      </w:rPr>
    </w:lvl>
    <w:lvl w:ilvl="8" w:tplc="242E3AA8">
      <w:numFmt w:val="bullet"/>
      <w:lvlText w:val="•"/>
      <w:lvlJc w:val="left"/>
      <w:pPr>
        <w:ind w:left="3492" w:hanging="25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8DD"/>
    <w:rsid w:val="00197B50"/>
    <w:rsid w:val="005168DD"/>
    <w:rsid w:val="009847E8"/>
    <w:rsid w:val="00E1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CB76"/>
  <w15:chartTrackingRefBased/>
  <w15:docId w15:val="{861316BC-38E2-4432-9BDA-3BBCB9148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168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Isidora Božić</cp:lastModifiedBy>
  <cp:revision>2</cp:revision>
  <dcterms:created xsi:type="dcterms:W3CDTF">2020-02-19T08:36:00Z</dcterms:created>
  <dcterms:modified xsi:type="dcterms:W3CDTF">2020-02-19T08:36:00Z</dcterms:modified>
</cp:coreProperties>
</file>